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EF88" w14:textId="4E2C5BE3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 xml:space="preserve">Bad Habits </w:t>
      </w:r>
      <w:proofErr w:type="spellStart"/>
      <w:r w:rsidRPr="00806850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>Leads</w:t>
      </w:r>
      <w:proofErr w:type="spellEnd"/>
      <w:r w:rsidRPr="00806850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 xml:space="preserve"> to </w:t>
      </w:r>
      <w:proofErr w:type="spellStart"/>
      <w:r w:rsidRPr="00806850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>You</w:t>
      </w:r>
      <w:proofErr w:type="spellEnd"/>
      <w:r w:rsidRPr="00806850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 xml:space="preserve"> </w:t>
      </w:r>
      <w:r>
        <w:rPr>
          <w:rFonts w:ascii="ArialUnicodeMS" w:eastAsia="ArialUnicodeMS" w:hAnsi="ArialUnicodeMS" w:cs="ArialUnicodeMS"/>
          <w:sz w:val="48"/>
          <w:szCs w:val="48"/>
          <w:lang w:eastAsia="da-DK"/>
        </w:rPr>
        <w:t>(P)</w:t>
      </w:r>
    </w:p>
    <w:p w14:paraId="5714B818" w14:textId="77777777" w:rsidR="00225704" w:rsidRDefault="00806850" w:rsidP="00806850">
      <w:pPr>
        <w:spacing w:before="100" w:beforeAutospacing="1" w:after="100" w:afterAutospacing="1"/>
        <w:rPr>
          <w:rFonts w:ascii="ArialUnicodeMS" w:eastAsia="ArialUnicodeMS" w:hAnsi="ArialUnicodeMS" w:cs="ArialUnicodeMS"/>
          <w:sz w:val="22"/>
          <w:szCs w:val="22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Count: 32 Wall: 4 Level: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Beginner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Choreographer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: Lene Mainz Pedersen (DK) - June 2021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Restatet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for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couple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by.: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jane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f. Schmidt (Start in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sweetheart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)</w:t>
      </w:r>
    </w:p>
    <w:p w14:paraId="40A06604" w14:textId="50E7618F" w:rsidR="00806850" w:rsidRPr="00806850" w:rsidRDefault="00806850" w:rsidP="00806850">
      <w:pPr>
        <w:spacing w:before="100" w:beforeAutospacing="1" w:after="100" w:afterAutospacing="1"/>
        <w:rPr>
          <w:rFonts w:ascii="ArialUnicodeMS" w:eastAsia="ArialUnicodeMS" w:hAnsi="ArialUnicodeMS" w:cs="ArialUnicodeMS"/>
          <w:sz w:val="22"/>
          <w:szCs w:val="22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Music: Bad Habits - Ed </w:t>
      </w:r>
      <w:proofErr w:type="spellStart"/>
      <w:proofErr w:type="gram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Sheeran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:</w:t>
      </w:r>
      <w:proofErr w:type="gram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(iTunes) Intro: 16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counts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>[1-8] STOMP R, SWIVEL R HEEL R &amp; L, KICK R, BACK ROCK, 1/4 L CHASSE R</w:t>
      </w:r>
    </w:p>
    <w:p w14:paraId="64767407" w14:textId="6547A107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1,2,3,4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Stomp R to R diagonal (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lean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fw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),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Swivel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R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foot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to R,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Swivel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R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foot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back to center, Kick R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foot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to R diagonal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5,6 7&amp;8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Rock back on R,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Recover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on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LTurn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1⁄4 L step R to R side, Step L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beside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R, Step R to R side </w:t>
      </w:r>
    </w:p>
    <w:p w14:paraId="2E8DE62D" w14:textId="267CA60F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a-DK"/>
        </w:rPr>
      </w:pP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>[9-16]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 xml:space="preserve">BEHIND, </w:t>
      </w:r>
      <w:r w:rsidRPr="004A6FF6">
        <w:rPr>
          <w:rFonts w:ascii="ArialUnicodeMS" w:eastAsia="ArialUnicodeMS" w:hAnsi="ArialUnicodeMS" w:cs="ArialUnicodeMS"/>
          <w:b/>
          <w:bCs/>
          <w:sz w:val="22"/>
          <w:szCs w:val="22"/>
          <w:lang w:eastAsia="da-DK"/>
        </w:rPr>
        <w:t xml:space="preserve">¼ </w:t>
      </w: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>SIDE, SHUFFLE</w:t>
      </w:r>
      <w:r w:rsidRPr="004A6FF6">
        <w:rPr>
          <w:rFonts w:ascii="ArialUnicodeMS" w:eastAsia="ArialUnicodeMS" w:hAnsi="ArialUnicodeMS" w:cs="ArialUnicodeMS"/>
          <w:b/>
          <w:bCs/>
          <w:sz w:val="22"/>
          <w:szCs w:val="22"/>
          <w:lang w:eastAsia="da-DK"/>
        </w:rPr>
        <w:t xml:space="preserve"> FORWARD, ROCKING CHAIR</w:t>
      </w:r>
    </w:p>
    <w:p w14:paraId="43DC70F4" w14:textId="77777777" w:rsidR="003F5C7F" w:rsidRDefault="003F5C7F" w:rsidP="00806850">
      <w:pPr>
        <w:spacing w:before="100" w:beforeAutospacing="1" w:after="100" w:afterAutospacing="1"/>
        <w:rPr>
          <w:rFonts w:ascii="ArialUnicodeMS" w:eastAsia="ArialUnicodeMS" w:hAnsi="ArialUnicodeMS" w:cs="ArialUnicodeMS"/>
          <w:sz w:val="22"/>
          <w:szCs w:val="22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1,2,3&amp;4.   </w:t>
      </w:r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Cross L </w:t>
      </w:r>
      <w:proofErr w:type="spellStart"/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behind</w:t>
      </w:r>
      <w:proofErr w:type="spellEnd"/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gramStart"/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R,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turn</w:t>
      </w:r>
      <w:proofErr w:type="spellEnd"/>
      <w:proofErr w:type="gram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¼ </w:t>
      </w:r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 R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step R forward, L forward, slide R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togheter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, L forward</w:t>
      </w:r>
    </w:p>
    <w:p w14:paraId="14C4219E" w14:textId="57FA0A54" w:rsidR="00806850" w:rsidRPr="00806850" w:rsidRDefault="003F5C7F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5,6,7,8.     Rock R forward,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recover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back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onto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L, rock back on R,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recover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onto</w:t>
      </w:r>
      <w:proofErr w:type="spellEnd"/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L</w:t>
      </w:r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</w:p>
    <w:p w14:paraId="1B10BD3C" w14:textId="7A9F5DC3" w:rsidR="00806850" w:rsidRPr="00806850" w:rsidRDefault="003F5C7F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a-DK"/>
        </w:rPr>
      </w:pPr>
      <w:r w:rsidRPr="004A6FF6">
        <w:rPr>
          <w:rFonts w:ascii="ArialUnicodeMS" w:eastAsia="ArialUnicodeMS" w:hAnsi="ArialUnicodeMS" w:cs="ArialUnicodeMS"/>
          <w:b/>
          <w:bCs/>
          <w:sz w:val="22"/>
          <w:szCs w:val="22"/>
          <w:lang w:eastAsia="da-DK"/>
        </w:rPr>
        <w:t>17</w:t>
      </w:r>
      <w:r w:rsidR="004A6FF6" w:rsidRPr="004A6FF6">
        <w:rPr>
          <w:rFonts w:ascii="ArialUnicodeMS" w:eastAsia="ArialUnicodeMS" w:hAnsi="ArialUnicodeMS" w:cs="ArialUnicodeMS"/>
          <w:b/>
          <w:bCs/>
          <w:sz w:val="22"/>
          <w:szCs w:val="22"/>
          <w:lang w:eastAsia="da-DK"/>
        </w:rPr>
        <w:t xml:space="preserve">-24:CROS </w:t>
      </w:r>
      <w:r w:rsidR="00806850"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 xml:space="preserve">POINT X4 </w:t>
      </w:r>
    </w:p>
    <w:p w14:paraId="3A70A3D9" w14:textId="77777777" w:rsidR="004A6FF6" w:rsidRDefault="004A6FF6" w:rsidP="00806850">
      <w:pPr>
        <w:spacing w:before="100" w:beforeAutospacing="1" w:after="100" w:afterAutospacing="1"/>
        <w:rPr>
          <w:rFonts w:ascii="ArialUnicodeMS" w:eastAsia="ArialUnicodeMS" w:hAnsi="ArialUnicodeMS" w:cs="ArialUnicodeMS"/>
          <w:sz w:val="22"/>
          <w:szCs w:val="22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1,2,3,4</w:t>
      </w:r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Cross R in front of L, Point L to L side, Cross L in front of R, Point R to R </w:t>
      </w:r>
      <w:proofErr w:type="gramStart"/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side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,</w:t>
      </w:r>
      <w:proofErr w:type="gramEnd"/>
    </w:p>
    <w:p w14:paraId="6C385E2B" w14:textId="0098F1B0" w:rsidR="00806850" w:rsidRPr="00806850" w:rsidRDefault="004A6FF6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5,6,7,8</w:t>
      </w:r>
      <w:r w:rsidR="00806850"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R in front of L, Point L to L side, Cross L in front of R, Point R to R side </w:t>
      </w:r>
    </w:p>
    <w:p w14:paraId="395296A5" w14:textId="77777777" w:rsidR="00225704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a-DK"/>
        </w:rPr>
      </w:pP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>[25-32] JAZZ 1/</w:t>
      </w:r>
      <w:r w:rsidR="004A6FF6" w:rsidRPr="004A6FF6">
        <w:rPr>
          <w:rFonts w:ascii="ArialUnicodeMS" w:eastAsia="ArialUnicodeMS" w:hAnsi="ArialUnicodeMS" w:cs="ArialUnicodeMS"/>
          <w:b/>
          <w:bCs/>
          <w:sz w:val="22"/>
          <w:szCs w:val="22"/>
          <w:lang w:eastAsia="da-DK"/>
        </w:rPr>
        <w:t>2</w:t>
      </w:r>
      <w:r w:rsidRPr="00806850">
        <w:rPr>
          <w:rFonts w:ascii="ArialUnicodeMS" w:eastAsia="ArialUnicodeMS" w:hAnsi="ArialUnicodeMS" w:cs="ArialUnicodeMS" w:hint="eastAsia"/>
          <w:b/>
          <w:bCs/>
          <w:sz w:val="22"/>
          <w:szCs w:val="22"/>
          <w:lang w:eastAsia="da-DK"/>
        </w:rPr>
        <w:t xml:space="preserve"> R X2 </w:t>
      </w:r>
    </w:p>
    <w:p w14:paraId="49CEBAEF" w14:textId="479BA696" w:rsidR="004A6FF6" w:rsidRPr="00225704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1 - 4 Cross R in front of L, stepping back on L, </w:t>
      </w:r>
      <w:proofErr w:type="spellStart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turn</w:t>
      </w:r>
      <w:proofErr w:type="spellEnd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½ 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 R to R </w:t>
      </w:r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forward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</w:t>
      </w:r>
      <w:proofErr w:type="gram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Step  L</w:t>
      </w:r>
      <w:proofErr w:type="gram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beside</w:t>
      </w:r>
      <w:proofErr w:type="spellEnd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R</w:t>
      </w:r>
    </w:p>
    <w:p w14:paraId="5505B940" w14:textId="54D818A6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5 - 8 Cross R in front of L,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stepping 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back on L, </w:t>
      </w:r>
      <w:proofErr w:type="spellStart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turn</w:t>
      </w:r>
      <w:proofErr w:type="spellEnd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½ 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 R </w:t>
      </w:r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forward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</w:t>
      </w:r>
      <w:proofErr w:type="gram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Step  L</w:t>
      </w:r>
      <w:proofErr w:type="gram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>beside</w:t>
      </w:r>
      <w:proofErr w:type="spellEnd"/>
      <w:r w:rsidR="004A6FF6"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R</w:t>
      </w: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*** at 5 wall  tag *** </w:t>
      </w:r>
    </w:p>
    <w:p w14:paraId="57A0BED0" w14:textId="77777777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TAG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after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5. Wall (3:00) - 4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count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tag: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Applejacks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gram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( or</w:t>
      </w:r>
      <w:proofErr w:type="gram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optional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- do 2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heel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splits ) </w:t>
      </w:r>
    </w:p>
    <w:p w14:paraId="4CC52759" w14:textId="77777777" w:rsidR="00806850" w:rsidRPr="00806850" w:rsidRDefault="00806850" w:rsidP="008068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1 - 4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Move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Left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Toe And Right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Heel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To The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Left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Move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Them Back To Center,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Move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Right Toe And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Left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Heel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To The Right, 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Move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Them Back To Center (</w:t>
      </w:r>
      <w:proofErr w:type="spellStart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weight</w:t>
      </w:r>
      <w:proofErr w:type="spellEnd"/>
      <w:r w:rsidRPr="00806850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on L) </w:t>
      </w:r>
    </w:p>
    <w:p w14:paraId="18542600" w14:textId="77777777" w:rsidR="003A0D09" w:rsidRDefault="00225704"/>
    <w:sectPr w:rsidR="003A0D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50"/>
    <w:rsid w:val="00067A10"/>
    <w:rsid w:val="00225704"/>
    <w:rsid w:val="003F5C7F"/>
    <w:rsid w:val="004A6FF6"/>
    <w:rsid w:val="00806850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07FD7"/>
  <w15:chartTrackingRefBased/>
  <w15:docId w15:val="{B8DDCB9D-2138-D44D-9E34-9D03254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schmidt</dc:creator>
  <cp:keywords/>
  <dc:description/>
  <cp:lastModifiedBy>jane schmidt</cp:lastModifiedBy>
  <cp:revision>1</cp:revision>
  <dcterms:created xsi:type="dcterms:W3CDTF">2022-03-10T10:58:00Z</dcterms:created>
  <dcterms:modified xsi:type="dcterms:W3CDTF">2022-03-10T11:32:00Z</dcterms:modified>
</cp:coreProperties>
</file>